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62" w:rsidRDefault="00F66B62" w:rsidP="00F66B62">
      <w:pPr>
        <w:spacing w:after="0" w:line="240" w:lineRule="auto"/>
        <w:rPr>
          <w:rFonts w:ascii="Arial Narrow" w:eastAsia="Times New Roman" w:hAnsi="Arial Narrow" w:cs="Times New Roman"/>
          <w:color w:val="auto"/>
          <w:sz w:val="24"/>
          <w:szCs w:val="24"/>
          <w:lang w:eastAsia="fr-FR"/>
        </w:rPr>
      </w:pPr>
    </w:p>
    <w:p w:rsidR="00F66B62" w:rsidRDefault="009167B5" w:rsidP="00916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T Norms" w:hAnsi="Calibri" w:cs="Calibri"/>
          <w:b/>
          <w:sz w:val="28"/>
          <w:szCs w:val="28"/>
          <w:lang w:eastAsia="fr-FR" w:bidi="fr-FR"/>
        </w:rPr>
      </w:pPr>
      <w:r>
        <w:rPr>
          <w:rFonts w:ascii="Calibri" w:eastAsia="TT Norms" w:hAnsi="Calibri" w:cs="Calibri"/>
          <w:b/>
          <w:sz w:val="28"/>
          <w:szCs w:val="28"/>
          <w:lang w:eastAsia="fr-FR" w:bidi="fr-FR"/>
        </w:rPr>
        <w:t>ELECTIONS DES COMPOSANTES</w:t>
      </w:r>
    </w:p>
    <w:p w:rsidR="00571282" w:rsidRPr="00571282" w:rsidRDefault="00571282" w:rsidP="005712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Calibri" w:eastAsia="TT Norms" w:hAnsi="Calibri" w:cs="Calibri"/>
          <w:b/>
          <w:sz w:val="28"/>
          <w:szCs w:val="28"/>
          <w:lang w:eastAsia="fr-FR" w:bidi="fr-FR"/>
        </w:rPr>
      </w:pPr>
    </w:p>
    <w:p w:rsidR="00F66B62" w:rsidRPr="007844F1" w:rsidRDefault="00F66B62" w:rsidP="00E75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T Norms" w:hAnsi="Calibri" w:cs="Calibri"/>
          <w:b/>
          <w:sz w:val="28"/>
          <w:szCs w:val="28"/>
          <w:lang w:eastAsia="fr-FR" w:bidi="fr-FR"/>
        </w:rPr>
      </w:pPr>
      <w:r w:rsidRPr="007844F1">
        <w:rPr>
          <w:rFonts w:ascii="Calibri" w:eastAsia="TT Norms" w:hAnsi="Calibri" w:cs="Calibri"/>
          <w:b/>
          <w:sz w:val="28"/>
          <w:szCs w:val="28"/>
          <w:lang w:eastAsia="fr-FR" w:bidi="fr-FR"/>
        </w:rPr>
        <w:t xml:space="preserve">Demande </w:t>
      </w:r>
      <w:r w:rsidR="00F21DB5">
        <w:rPr>
          <w:rFonts w:ascii="Calibri" w:eastAsia="TT Norms" w:hAnsi="Calibri" w:cs="Calibri"/>
          <w:b/>
          <w:sz w:val="28"/>
          <w:szCs w:val="28"/>
          <w:lang w:eastAsia="fr-FR" w:bidi="fr-FR"/>
        </w:rPr>
        <w:t>d’inscription sur les</w:t>
      </w:r>
      <w:r w:rsidR="00E75823" w:rsidRPr="007844F1">
        <w:rPr>
          <w:rFonts w:ascii="Calibri" w:eastAsia="TT Norms" w:hAnsi="Calibri" w:cs="Calibri"/>
          <w:b/>
          <w:sz w:val="28"/>
          <w:szCs w:val="28"/>
          <w:lang w:eastAsia="fr-FR" w:bidi="fr-FR"/>
        </w:rPr>
        <w:t xml:space="preserve"> listes électorales</w:t>
      </w:r>
    </w:p>
    <w:p w:rsidR="00F66B62" w:rsidRPr="00EC5355" w:rsidRDefault="00F66B62" w:rsidP="00F66B62">
      <w:pPr>
        <w:spacing w:after="0" w:line="240" w:lineRule="auto"/>
        <w:jc w:val="center"/>
        <w:rPr>
          <w:rFonts w:eastAsia="TT Norms"/>
          <w:sz w:val="22"/>
          <w:szCs w:val="22"/>
          <w:lang w:eastAsia="fr-FR" w:bidi="fr-FR"/>
        </w:rPr>
      </w:pPr>
    </w:p>
    <w:p w:rsidR="001F4EF2" w:rsidRDefault="001F4EF2" w:rsidP="00F66B62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1F4EF2" w:rsidRDefault="001F4EF2" w:rsidP="00F66B62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F069E3" w:rsidRDefault="00F66B62" w:rsidP="00F66B62">
      <w:pPr>
        <w:spacing w:after="0" w:line="240" w:lineRule="auto"/>
        <w:jc w:val="center"/>
        <w:rPr>
          <w:rFonts w:ascii="Arial" w:eastAsia="TT Norms" w:hAnsi="Arial" w:cs="Arial"/>
          <w:b/>
          <w:sz w:val="20"/>
          <w:szCs w:val="20"/>
          <w:lang w:eastAsia="fr-FR" w:bidi="fr-FR"/>
        </w:rPr>
      </w:pPr>
      <w:r w:rsidRPr="00F069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Scrutin </w:t>
      </w:r>
      <w:r w:rsidR="009167B5" w:rsidRPr="00F069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du </w:t>
      </w:r>
      <w:r w:rsidR="00C9549A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12 au 14 décembre </w:t>
      </w:r>
      <w:r w:rsidR="00C0146D" w:rsidRPr="00F069E3">
        <w:rPr>
          <w:rFonts w:ascii="Arial" w:eastAsia="TT Norms" w:hAnsi="Arial" w:cs="Arial"/>
          <w:b/>
          <w:sz w:val="20"/>
          <w:szCs w:val="20"/>
          <w:lang w:eastAsia="fr-FR" w:bidi="fr-FR"/>
        </w:rPr>
        <w:t>2022</w:t>
      </w:r>
    </w:p>
    <w:p w:rsidR="00F66B62" w:rsidRDefault="00F66B6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1F4EF2" w:rsidRDefault="001F4EF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Nom :  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ab/>
      </w:r>
    </w:p>
    <w:p w:rsidR="00F66B62" w:rsidRPr="008F305D" w:rsidRDefault="00F66B6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Prénom : 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ab/>
      </w:r>
    </w:p>
    <w:p w:rsidR="00F66B62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8F305D" w:rsidRPr="008F305D" w:rsidRDefault="008F305D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8F305D" w:rsidRDefault="009167B5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>
        <w:rPr>
          <w:rFonts w:ascii="Arial" w:eastAsia="TT Norms" w:hAnsi="Arial" w:cs="Arial"/>
          <w:sz w:val="20"/>
          <w:szCs w:val="20"/>
          <w:lang w:eastAsia="fr-FR" w:bidi="fr-FR"/>
        </w:rPr>
        <w:t>Composante</w:t>
      </w:r>
      <w:r w:rsidR="00F66B62"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de rattachement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 xml:space="preserve"> </w:t>
      </w:r>
      <w:r w:rsidR="00F66B62"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: </w:t>
      </w:r>
    </w:p>
    <w:p w:rsidR="008F305D" w:rsidRDefault="008F305D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ab/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Je demande </w:t>
      </w:r>
      <w:r w:rsidR="00F21DB5">
        <w:rPr>
          <w:rFonts w:ascii="Arial" w:eastAsia="TT Norms" w:hAnsi="Arial" w:cs="Arial"/>
          <w:sz w:val="20"/>
          <w:szCs w:val="20"/>
          <w:lang w:eastAsia="fr-FR" w:bidi="fr-FR"/>
        </w:rPr>
        <w:t>mon inscription sur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la liste électorale (cocher la case correspondante)</w:t>
      </w:r>
      <w:r w:rsidR="009F5947" w:rsidRPr="008F305D">
        <w:rPr>
          <w:rFonts w:ascii="Arial" w:eastAsia="TT Norms" w:hAnsi="Arial" w:cs="Arial"/>
          <w:sz w:val="20"/>
          <w:szCs w:val="20"/>
          <w:lang w:eastAsia="fr-FR" w:bidi="fr-FR"/>
        </w:rPr>
        <w:t> :</w:t>
      </w:r>
    </w:p>
    <w:p w:rsidR="008F305D" w:rsidRDefault="008F305D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8F305D" w:rsidRPr="008F305D" w:rsidRDefault="008F305D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Collège A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> : Professeurs d’université et personnels assimilés</w:t>
      </w:r>
    </w:p>
    <w:p w:rsidR="00297D9C" w:rsidRDefault="00297D9C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297D9C" w:rsidRPr="008F305D" w:rsidRDefault="00297D9C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Collège </w:t>
      </w:r>
      <w:r>
        <w:rPr>
          <w:rFonts w:ascii="Arial" w:eastAsia="TT Norms" w:hAnsi="Arial" w:cs="Arial"/>
          <w:sz w:val="20"/>
          <w:szCs w:val="20"/>
          <w:lang w:eastAsia="fr-FR" w:bidi="fr-FR"/>
        </w:rPr>
        <w:t>B : Autres enseignants-chercheurs, enseignants et personnels assimilés </w:t>
      </w:r>
    </w:p>
    <w:p w:rsidR="009F5947" w:rsidRPr="008F305D" w:rsidRDefault="009F5947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  <w:sectPr w:rsidR="009F5947" w:rsidRPr="008F305D" w:rsidSect="007844F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582" w:right="1400" w:bottom="278" w:left="1400" w:header="426" w:footer="284" w:gutter="0"/>
          <w:cols w:space="708"/>
          <w:titlePg/>
          <w:docGrid w:linePitch="360"/>
        </w:sectPr>
      </w:pP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   </w:t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Collège C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> : P</w:t>
      </w:r>
      <w:r w:rsidR="00297D9C">
        <w:t>ersonnels de Bibliothèques, Ingénieurs, Administratifs, Techniciens, Sociaux et de Santé</w:t>
      </w:r>
      <w:r w:rsidR="00297D9C">
        <w:rPr>
          <w:rStyle w:val="hgkelc"/>
        </w:rPr>
        <w:t xml:space="preserve"> </w:t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</w:t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Collège D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> : Usagers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</w:t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     </w:t>
      </w:r>
    </w:p>
    <w:p w:rsidR="008F305D" w:rsidRDefault="008F305D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Fait à …………………………………………</w:t>
      </w:r>
      <w:proofErr w:type="gramStart"/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…,   </w:t>
      </w:r>
      <w:proofErr w:type="gramEnd"/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         le ………………………………………</w:t>
      </w: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Default="00F66B62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Signature</w:t>
      </w: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Faire parvenir ce formulaire à la direction générale déléguée aux affaires juridiques et institutionnelles</w:t>
      </w:r>
    </w:p>
    <w:p w:rsidR="000D21D1" w:rsidRPr="00297D9C" w:rsidRDefault="00F66B62" w:rsidP="00297D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  <w:sectPr w:rsidR="000D21D1" w:rsidRPr="00297D9C" w:rsidSect="000D21D1">
          <w:type w:val="continuous"/>
          <w:pgSz w:w="11906" w:h="16838"/>
          <w:pgMar w:top="1582" w:right="1400" w:bottom="278" w:left="1400" w:header="2155" w:footer="284" w:gutter="0"/>
          <w:cols w:space="708"/>
          <w:titlePg/>
          <w:docGrid w:linePitch="360"/>
        </w:sect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( </w:t>
      </w:r>
      <w:hyperlink r:id="rId13" w:history="1">
        <w:r w:rsidR="001B3319" w:rsidRPr="001B3319">
          <w:rPr>
            <w:rFonts w:ascii="Arial" w:eastAsia="TT Norms" w:hAnsi="Arial" w:cs="Arial"/>
            <w:sz w:val="20"/>
            <w:szCs w:val="20"/>
            <w:lang w:eastAsia="fr-FR" w:bidi="fr-FR"/>
          </w:rPr>
          <w:t>elections.universite@univ-eiffel.fr</w:t>
        </w:r>
      </w:hyperlink>
      <w:r w:rsidRPr="001B3319">
        <w:rPr>
          <w:rFonts w:ascii="Arial" w:eastAsia="TT Norms" w:hAnsi="Arial" w:cs="Arial"/>
          <w:sz w:val="20"/>
          <w:szCs w:val="20"/>
          <w:lang w:eastAsia="fr-FR" w:bidi="fr-FR"/>
        </w:rPr>
        <w:t xml:space="preserve"> 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) </w:t>
      </w:r>
      <w:r w:rsidRPr="00F069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au plus tard le </w:t>
      </w:r>
      <w:r w:rsidR="00C9549A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jeudi </w:t>
      </w:r>
      <w:bookmarkStart w:id="0" w:name="_GoBack"/>
      <w:bookmarkEnd w:id="0"/>
      <w:r w:rsidR="00C9549A">
        <w:rPr>
          <w:rFonts w:ascii="Arial" w:eastAsia="TT Norms" w:hAnsi="Arial" w:cs="Arial"/>
          <w:b/>
          <w:sz w:val="20"/>
          <w:szCs w:val="20"/>
          <w:lang w:eastAsia="fr-FR" w:bidi="fr-FR"/>
        </w:rPr>
        <w:t>1</w:t>
      </w:r>
      <w:r w:rsidR="00C9549A" w:rsidRPr="00C9549A">
        <w:rPr>
          <w:rFonts w:ascii="Arial" w:eastAsia="TT Norms" w:hAnsi="Arial" w:cs="Arial"/>
          <w:b/>
          <w:sz w:val="20"/>
          <w:szCs w:val="20"/>
          <w:vertAlign w:val="superscript"/>
          <w:lang w:eastAsia="fr-FR" w:bidi="fr-FR"/>
        </w:rPr>
        <w:t>er</w:t>
      </w:r>
      <w:r w:rsidR="00C9549A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 décembre </w:t>
      </w:r>
      <w:r w:rsidR="00725BFB" w:rsidRPr="00F069E3">
        <w:rPr>
          <w:rFonts w:ascii="Arial" w:eastAsia="TT Norms" w:hAnsi="Arial" w:cs="Arial"/>
          <w:b/>
          <w:sz w:val="20"/>
          <w:szCs w:val="20"/>
          <w:lang w:eastAsia="fr-FR" w:bidi="fr-FR"/>
        </w:rPr>
        <w:t>à 1</w:t>
      </w:r>
      <w:r w:rsidR="00412D4E" w:rsidRPr="00F069E3">
        <w:rPr>
          <w:rFonts w:ascii="Arial" w:eastAsia="TT Norms" w:hAnsi="Arial" w:cs="Arial"/>
          <w:b/>
          <w:sz w:val="20"/>
          <w:szCs w:val="20"/>
          <w:lang w:eastAsia="fr-FR" w:bidi="fr-FR"/>
        </w:rPr>
        <w:t>7</w:t>
      </w:r>
      <w:r w:rsidR="00725BFB" w:rsidRPr="00F069E3">
        <w:rPr>
          <w:rFonts w:ascii="Arial" w:eastAsia="TT Norms" w:hAnsi="Arial" w:cs="Arial"/>
          <w:b/>
          <w:sz w:val="20"/>
          <w:szCs w:val="20"/>
          <w:lang w:eastAsia="fr-FR" w:bidi="fr-FR"/>
        </w:rPr>
        <w:t>h00</w:t>
      </w:r>
    </w:p>
    <w:p w:rsidR="00F66B62" w:rsidRPr="00EC5355" w:rsidRDefault="00F66B62" w:rsidP="001F4EF2">
      <w:pPr>
        <w:pStyle w:val="Corpsdetexte"/>
        <w:rPr>
          <w:rFonts w:ascii="Tahoma" w:hAnsi="Tahoma" w:cs="Tahoma"/>
          <w:sz w:val="22"/>
          <w:szCs w:val="22"/>
        </w:rPr>
      </w:pPr>
    </w:p>
    <w:sectPr w:rsidR="00F66B62" w:rsidRPr="00EC5355" w:rsidSect="000024FE">
      <w:type w:val="continuous"/>
      <w:pgSz w:w="11906" w:h="16838"/>
      <w:pgMar w:top="1582" w:right="1400" w:bottom="278" w:left="140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4A" w:rsidRDefault="0045744A" w:rsidP="00914EB0">
      <w:pPr>
        <w:spacing w:after="0" w:line="240" w:lineRule="auto"/>
      </w:pPr>
      <w:r>
        <w:separator/>
      </w:r>
    </w:p>
  </w:endnote>
  <w:endnote w:type="continuationSeparator" w:id="0">
    <w:p w:rsidR="0045744A" w:rsidRDefault="0045744A" w:rsidP="0091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 Regular">
    <w:altName w:val="TT Norm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662"/>
      <w:gridCol w:w="1163"/>
    </w:tblGrid>
    <w:tr w:rsidR="00647D2A" w:rsidTr="003D0B88">
      <w:tc>
        <w:tcPr>
          <w:tcW w:w="1271" w:type="dxa"/>
        </w:tcPr>
        <w:p w:rsidR="00647D2A" w:rsidRDefault="00647D2A" w:rsidP="00647D2A">
          <w:pPr>
            <w:pStyle w:val="Pieddepage"/>
            <w:jc w:val="center"/>
          </w:pPr>
        </w:p>
      </w:tc>
      <w:tc>
        <w:tcPr>
          <w:tcW w:w="6662" w:type="dxa"/>
        </w:tcPr>
        <w:p w:rsidR="00647D2A" w:rsidRDefault="00647D2A" w:rsidP="00647D2A">
          <w:pPr>
            <w:pStyle w:val="Corpsdetexte"/>
            <w:ind w:left="2124" w:hanging="2124"/>
            <w:jc w:val="center"/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</w:pPr>
          <w:r w:rsidRPr="003D5858"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 xml:space="preserve">Université Gustave Eiffel • Campus </w:t>
          </w:r>
          <w:r w:rsidR="00CC65BE"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>de Marne-la-Vallée</w:t>
          </w:r>
        </w:p>
        <w:p w:rsidR="00647D2A" w:rsidRDefault="00647D2A" w:rsidP="00647D2A">
          <w:pPr>
            <w:pStyle w:val="Corpsdetexte"/>
            <w:ind w:left="2124" w:hanging="2124"/>
            <w:jc w:val="center"/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</w:pPr>
          <w:r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>5, Boulevard Descartes</w:t>
          </w:r>
          <w:r w:rsidRPr="003D5858"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 xml:space="preserve"> • Champs-sur-Marne • 77454 Marne-La-Vallée CEDEX 2</w:t>
          </w:r>
        </w:p>
        <w:p w:rsidR="00647D2A" w:rsidRPr="005857F7" w:rsidRDefault="00647D2A" w:rsidP="00647D2A">
          <w:pPr>
            <w:pStyle w:val="Corpsdetexte"/>
            <w:ind w:left="2124" w:hanging="2124"/>
            <w:jc w:val="center"/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</w:pPr>
          <w:r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>univ-gustave-eiffel.fr</w:t>
          </w:r>
        </w:p>
      </w:tc>
      <w:tc>
        <w:tcPr>
          <w:tcW w:w="1163" w:type="dxa"/>
        </w:tcPr>
        <w:p w:rsidR="00647D2A" w:rsidRDefault="00647D2A" w:rsidP="00647D2A">
          <w:pPr>
            <w:pStyle w:val="Pieddepage"/>
            <w:jc w:val="center"/>
          </w:pPr>
        </w:p>
      </w:tc>
    </w:tr>
  </w:tbl>
  <w:p w:rsidR="00213FB6" w:rsidRPr="00647D2A" w:rsidRDefault="00213FB6" w:rsidP="00647D2A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8C7BC2" w:rsidRPr="008C7BC2" w:rsidTr="008C7BC2">
      <w:tc>
        <w:tcPr>
          <w:tcW w:w="4536" w:type="dxa"/>
        </w:tcPr>
        <w:p w:rsidR="008C7BC2" w:rsidRPr="008C7BC2" w:rsidRDefault="008C7BC2" w:rsidP="009F5947">
          <w:pPr>
            <w:pStyle w:val="Pieddepage"/>
            <w:tabs>
              <w:tab w:val="clear" w:pos="4536"/>
              <w:tab w:val="clear" w:pos="9072"/>
            </w:tabs>
          </w:pPr>
        </w:p>
      </w:tc>
      <w:tc>
        <w:tcPr>
          <w:tcW w:w="4536" w:type="dxa"/>
        </w:tcPr>
        <w:p w:rsidR="008C7BC2" w:rsidRPr="008C7BC2" w:rsidRDefault="008C7BC2" w:rsidP="007844F1">
          <w:pPr>
            <w:pStyle w:val="Pieddepage"/>
            <w:tabs>
              <w:tab w:val="clear" w:pos="4536"/>
              <w:tab w:val="clear" w:pos="9072"/>
            </w:tabs>
            <w:jc w:val="right"/>
          </w:pPr>
        </w:p>
      </w:tc>
    </w:tr>
  </w:tbl>
  <w:p w:rsidR="00AE2D40" w:rsidRDefault="00AE2D40" w:rsidP="008C7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4A" w:rsidRDefault="0045744A" w:rsidP="00914EB0">
      <w:pPr>
        <w:spacing w:after="0" w:line="240" w:lineRule="auto"/>
      </w:pPr>
      <w:r>
        <w:separator/>
      </w:r>
    </w:p>
  </w:footnote>
  <w:footnote w:type="continuationSeparator" w:id="0">
    <w:p w:rsidR="0045744A" w:rsidRDefault="0045744A" w:rsidP="0091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C2" w:rsidRDefault="008C7B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C2" w:rsidRDefault="008C7B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D40" w:rsidRDefault="00AE2D40" w:rsidP="00AE2D40">
    <w:pPr>
      <w:pStyle w:val="En-tte"/>
    </w:pPr>
    <w:r>
      <w:rPr>
        <w:noProof/>
        <w:lang w:eastAsia="fr-FR"/>
      </w:rPr>
      <w:drawing>
        <wp:inline distT="0" distB="0" distL="0" distR="0" wp14:anchorId="2F563911" wp14:editId="19D8134D">
          <wp:extent cx="2222100" cy="459367"/>
          <wp:effectExtent l="0" t="0" r="698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_gustave_eiffel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530" cy="49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D40" w:rsidRDefault="00AE2D40" w:rsidP="00AE2D40">
    <w:pPr>
      <w:pStyle w:val="En-tte"/>
    </w:pPr>
  </w:p>
  <w:p w:rsidR="00AE2D40" w:rsidRDefault="00AE2D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4485"/>
    <w:multiLevelType w:val="hybridMultilevel"/>
    <w:tmpl w:val="6BECDF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7A"/>
    <w:rsid w:val="000024FE"/>
    <w:rsid w:val="000653D9"/>
    <w:rsid w:val="000A6328"/>
    <w:rsid w:val="000B44D4"/>
    <w:rsid w:val="000D21D1"/>
    <w:rsid w:val="001234E1"/>
    <w:rsid w:val="001754FD"/>
    <w:rsid w:val="001938B4"/>
    <w:rsid w:val="001B3319"/>
    <w:rsid w:val="001C60C2"/>
    <w:rsid w:val="001E66D2"/>
    <w:rsid w:val="001F4EF2"/>
    <w:rsid w:val="001F73AB"/>
    <w:rsid w:val="00213FB6"/>
    <w:rsid w:val="002605D2"/>
    <w:rsid w:val="00296C5B"/>
    <w:rsid w:val="002970E6"/>
    <w:rsid w:val="00297D9C"/>
    <w:rsid w:val="0038209D"/>
    <w:rsid w:val="00387E74"/>
    <w:rsid w:val="003D5858"/>
    <w:rsid w:val="003D6E5E"/>
    <w:rsid w:val="00412D4E"/>
    <w:rsid w:val="00447655"/>
    <w:rsid w:val="0045744A"/>
    <w:rsid w:val="00473030"/>
    <w:rsid w:val="004B277E"/>
    <w:rsid w:val="004D0C1D"/>
    <w:rsid w:val="00507F02"/>
    <w:rsid w:val="00526BD4"/>
    <w:rsid w:val="00550AD1"/>
    <w:rsid w:val="0056489B"/>
    <w:rsid w:val="00571282"/>
    <w:rsid w:val="0058399B"/>
    <w:rsid w:val="005B4CF4"/>
    <w:rsid w:val="005B7FDD"/>
    <w:rsid w:val="005C5B27"/>
    <w:rsid w:val="005E1135"/>
    <w:rsid w:val="005F6909"/>
    <w:rsid w:val="00647D2A"/>
    <w:rsid w:val="00661A1E"/>
    <w:rsid w:val="00665C95"/>
    <w:rsid w:val="0068590B"/>
    <w:rsid w:val="006861AA"/>
    <w:rsid w:val="006A37DE"/>
    <w:rsid w:val="006D5891"/>
    <w:rsid w:val="006F2C2D"/>
    <w:rsid w:val="0070307F"/>
    <w:rsid w:val="00720FB5"/>
    <w:rsid w:val="00722B7A"/>
    <w:rsid w:val="00725BFB"/>
    <w:rsid w:val="00750675"/>
    <w:rsid w:val="007844F1"/>
    <w:rsid w:val="00794A8F"/>
    <w:rsid w:val="007B4636"/>
    <w:rsid w:val="00833575"/>
    <w:rsid w:val="00857694"/>
    <w:rsid w:val="00865FF4"/>
    <w:rsid w:val="008C7BC2"/>
    <w:rsid w:val="008F305D"/>
    <w:rsid w:val="00914EB0"/>
    <w:rsid w:val="009167B5"/>
    <w:rsid w:val="00943F1F"/>
    <w:rsid w:val="00960448"/>
    <w:rsid w:val="009655FE"/>
    <w:rsid w:val="009854B6"/>
    <w:rsid w:val="009954C5"/>
    <w:rsid w:val="009E58B9"/>
    <w:rsid w:val="009F2A8D"/>
    <w:rsid w:val="009F5947"/>
    <w:rsid w:val="00A04595"/>
    <w:rsid w:val="00A3136C"/>
    <w:rsid w:val="00A35C1C"/>
    <w:rsid w:val="00A44C1C"/>
    <w:rsid w:val="00A7465E"/>
    <w:rsid w:val="00AB16B8"/>
    <w:rsid w:val="00AB1997"/>
    <w:rsid w:val="00AD0502"/>
    <w:rsid w:val="00AD12BD"/>
    <w:rsid w:val="00AE2D40"/>
    <w:rsid w:val="00B175C3"/>
    <w:rsid w:val="00B56F65"/>
    <w:rsid w:val="00BB6BF4"/>
    <w:rsid w:val="00BD6AB3"/>
    <w:rsid w:val="00C0146D"/>
    <w:rsid w:val="00C33731"/>
    <w:rsid w:val="00C9092C"/>
    <w:rsid w:val="00C9549A"/>
    <w:rsid w:val="00CB6ABA"/>
    <w:rsid w:val="00CB6FF2"/>
    <w:rsid w:val="00CC65BE"/>
    <w:rsid w:val="00CF7449"/>
    <w:rsid w:val="00D048F4"/>
    <w:rsid w:val="00D369F5"/>
    <w:rsid w:val="00D56FE0"/>
    <w:rsid w:val="00D66283"/>
    <w:rsid w:val="00D766DB"/>
    <w:rsid w:val="00E04DD7"/>
    <w:rsid w:val="00E11F81"/>
    <w:rsid w:val="00E22277"/>
    <w:rsid w:val="00E24E2C"/>
    <w:rsid w:val="00E469DF"/>
    <w:rsid w:val="00E75823"/>
    <w:rsid w:val="00E76987"/>
    <w:rsid w:val="00EC2A45"/>
    <w:rsid w:val="00EC5355"/>
    <w:rsid w:val="00EC78A6"/>
    <w:rsid w:val="00ED2485"/>
    <w:rsid w:val="00F069E3"/>
    <w:rsid w:val="00F21DB5"/>
    <w:rsid w:val="00F33C5A"/>
    <w:rsid w:val="00F35B38"/>
    <w:rsid w:val="00F66B62"/>
    <w:rsid w:val="00F751AD"/>
    <w:rsid w:val="00FA2D2C"/>
    <w:rsid w:val="00FC0289"/>
    <w:rsid w:val="00FD7F2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1B1DD7"/>
  <w15:docId w15:val="{01C38D15-7CD7-4ED8-86CB-C11958F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2F2A85"/>
        <w:sz w:val="18"/>
        <w:szCs w:val="1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22B7A"/>
    <w:pPr>
      <w:widowControl w:val="0"/>
      <w:autoSpaceDE w:val="0"/>
      <w:autoSpaceDN w:val="0"/>
      <w:spacing w:after="0" w:line="240" w:lineRule="auto"/>
    </w:pPr>
    <w:rPr>
      <w:rFonts w:ascii="TT Norms" w:eastAsia="TT Norms" w:hAnsi="TT Norms" w:cs="TT Norms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22B7A"/>
    <w:rPr>
      <w:rFonts w:ascii="TT Norms" w:eastAsia="TT Norms" w:hAnsi="TT Norms" w:cs="TT Norms"/>
      <w:sz w:val="18"/>
      <w:szCs w:val="18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D7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1AA"/>
    <w:pPr>
      <w:autoSpaceDE w:val="0"/>
      <w:autoSpaceDN w:val="0"/>
      <w:adjustRightInd w:val="0"/>
      <w:spacing w:after="0" w:line="240" w:lineRule="auto"/>
    </w:pPr>
    <w:rPr>
      <w:rFonts w:ascii="TT Norms Regular" w:hAnsi="TT Norms Regular" w:cs="TT Norms Regular"/>
      <w:color w:val="000000"/>
      <w:sz w:val="24"/>
      <w:szCs w:val="24"/>
    </w:rPr>
  </w:style>
  <w:style w:type="character" w:customStyle="1" w:styleId="A0">
    <w:name w:val="A0"/>
    <w:uiPriority w:val="99"/>
    <w:rsid w:val="006861AA"/>
    <w:rPr>
      <w:rFonts w:cs="TT Norms Regular"/>
      <w:color w:val="2B3294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EB0"/>
  </w:style>
  <w:style w:type="paragraph" w:styleId="Pieddepage">
    <w:name w:val="footer"/>
    <w:basedOn w:val="Normal"/>
    <w:link w:val="Pieddepag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EB0"/>
  </w:style>
  <w:style w:type="table" w:styleId="Grilledutableau">
    <w:name w:val="Table Grid"/>
    <w:basedOn w:val="TableauNormal"/>
    <w:uiPriority w:val="39"/>
    <w:rsid w:val="0064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6B6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B3319"/>
    <w:rPr>
      <w:i/>
      <w:iCs/>
    </w:rPr>
  </w:style>
  <w:style w:type="character" w:customStyle="1" w:styleId="hgkelc">
    <w:name w:val="hgkelc"/>
    <w:basedOn w:val="Policepardfaut"/>
    <w:rsid w:val="0029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ections.universite@univ-eiffe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3D7C-1AE5-4591-8C70-DAE3900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Caer</dc:creator>
  <cp:lastModifiedBy>MERIC Dilan</cp:lastModifiedBy>
  <cp:revision>9</cp:revision>
  <cp:lastPrinted>2020-03-12T11:48:00Z</cp:lastPrinted>
  <dcterms:created xsi:type="dcterms:W3CDTF">2022-07-20T16:25:00Z</dcterms:created>
  <dcterms:modified xsi:type="dcterms:W3CDTF">2022-11-10T14:19:00Z</dcterms:modified>
</cp:coreProperties>
</file>